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4632" w14:textId="006859FC" w:rsidR="00F87F14" w:rsidRPr="006E49CE" w:rsidRDefault="00000000" w:rsidP="00F577E5">
      <w:pPr>
        <w:pStyle w:val="Titolo1"/>
        <w:spacing w:before="51" w:line="276" w:lineRule="auto"/>
        <w:ind w:left="0" w:right="111"/>
        <w:jc w:val="both"/>
        <w:rPr>
          <w:rFonts w:ascii="Bell MT" w:hAnsi="Bell MT"/>
        </w:rPr>
      </w:pPr>
      <w:r w:rsidRPr="006E49CE">
        <w:rPr>
          <w:rFonts w:ascii="Bell MT" w:hAnsi="Bell MT"/>
        </w:rPr>
        <w:t xml:space="preserve">Title: Vanadium and its minerals: crystal-chemical </w:t>
      </w:r>
      <w:r w:rsidR="00F6263B">
        <w:rPr>
          <w:rFonts w:ascii="Bell MT" w:hAnsi="Bell MT"/>
        </w:rPr>
        <w:t xml:space="preserve">and structural </w:t>
      </w:r>
      <w:r w:rsidRPr="006E49CE">
        <w:rPr>
          <w:rFonts w:ascii="Bell MT" w:hAnsi="Bell MT"/>
        </w:rPr>
        <w:t>features and enrichment</w:t>
      </w:r>
      <w:r w:rsidRPr="006E49CE">
        <w:rPr>
          <w:rFonts w:ascii="Bell MT" w:hAnsi="Bell MT"/>
          <w:spacing w:val="1"/>
        </w:rPr>
        <w:t xml:space="preserve"> </w:t>
      </w:r>
      <w:r w:rsidRPr="006E49CE">
        <w:rPr>
          <w:rFonts w:ascii="Bell MT" w:hAnsi="Bell MT"/>
        </w:rPr>
        <w:t>mechanisms</w:t>
      </w:r>
      <w:r w:rsidRPr="006E49CE">
        <w:rPr>
          <w:rFonts w:ascii="Bell MT" w:hAnsi="Bell MT"/>
          <w:spacing w:val="23"/>
        </w:rPr>
        <w:t xml:space="preserve"> </w:t>
      </w:r>
      <w:r w:rsidRPr="006E49CE">
        <w:rPr>
          <w:rFonts w:ascii="Bell MT" w:hAnsi="Bell MT"/>
        </w:rPr>
        <w:t>of</w:t>
      </w:r>
      <w:r w:rsidRPr="006E49CE">
        <w:rPr>
          <w:rFonts w:ascii="Bell MT" w:hAnsi="Bell MT"/>
          <w:spacing w:val="26"/>
        </w:rPr>
        <w:t xml:space="preserve"> </w:t>
      </w:r>
      <w:r w:rsidRPr="006E49CE">
        <w:rPr>
          <w:rFonts w:ascii="Bell MT" w:hAnsi="Bell MT"/>
        </w:rPr>
        <w:t>a</w:t>
      </w:r>
      <w:r w:rsidRPr="006E49CE">
        <w:rPr>
          <w:rFonts w:ascii="Bell MT" w:hAnsi="Bell MT"/>
          <w:spacing w:val="25"/>
        </w:rPr>
        <w:t xml:space="preserve"> </w:t>
      </w:r>
      <w:r w:rsidRPr="006E49CE">
        <w:rPr>
          <w:rFonts w:ascii="Bell MT" w:hAnsi="Bell MT"/>
        </w:rPr>
        <w:t>strategic</w:t>
      </w:r>
      <w:r w:rsidRPr="006E49CE">
        <w:rPr>
          <w:rFonts w:ascii="Bell MT" w:hAnsi="Bell MT"/>
          <w:spacing w:val="25"/>
        </w:rPr>
        <w:t xml:space="preserve"> </w:t>
      </w:r>
      <w:r w:rsidRPr="006E49CE">
        <w:rPr>
          <w:rFonts w:ascii="Bell MT" w:hAnsi="Bell MT"/>
        </w:rPr>
        <w:t>critical</w:t>
      </w:r>
      <w:r w:rsidRPr="006E49CE">
        <w:rPr>
          <w:rFonts w:ascii="Bell MT" w:hAnsi="Bell MT"/>
          <w:spacing w:val="25"/>
        </w:rPr>
        <w:t xml:space="preserve"> </w:t>
      </w:r>
      <w:r w:rsidRPr="006E49CE">
        <w:rPr>
          <w:rFonts w:ascii="Bell MT" w:hAnsi="Bell MT"/>
        </w:rPr>
        <w:t>metal</w:t>
      </w:r>
      <w:r w:rsidRPr="006E49CE">
        <w:rPr>
          <w:rFonts w:ascii="Bell MT" w:hAnsi="Bell MT"/>
          <w:spacing w:val="23"/>
        </w:rPr>
        <w:t xml:space="preserve"> </w:t>
      </w:r>
      <w:r w:rsidRPr="006E49CE">
        <w:rPr>
          <w:rFonts w:ascii="Bell MT" w:hAnsi="Bell MT"/>
        </w:rPr>
        <w:t>in</w:t>
      </w:r>
      <w:r w:rsidRPr="006E49CE">
        <w:rPr>
          <w:rFonts w:ascii="Bell MT" w:hAnsi="Bell MT"/>
          <w:spacing w:val="25"/>
        </w:rPr>
        <w:t xml:space="preserve"> </w:t>
      </w:r>
      <w:r w:rsidRPr="006E49CE">
        <w:rPr>
          <w:rFonts w:ascii="Bell MT" w:hAnsi="Bell MT"/>
        </w:rPr>
        <w:t>different</w:t>
      </w:r>
      <w:r w:rsidRPr="006E49CE">
        <w:rPr>
          <w:rFonts w:ascii="Bell MT" w:hAnsi="Bell MT"/>
          <w:spacing w:val="25"/>
        </w:rPr>
        <w:t xml:space="preserve"> </w:t>
      </w:r>
      <w:r w:rsidRPr="006E49CE">
        <w:rPr>
          <w:rFonts w:ascii="Bell MT" w:hAnsi="Bell MT"/>
        </w:rPr>
        <w:t>geological</w:t>
      </w:r>
      <w:r w:rsidRPr="006E49CE">
        <w:rPr>
          <w:rFonts w:ascii="Bell MT" w:hAnsi="Bell MT"/>
          <w:spacing w:val="24"/>
        </w:rPr>
        <w:t xml:space="preserve"> </w:t>
      </w:r>
      <w:r w:rsidRPr="006E49CE">
        <w:rPr>
          <w:rFonts w:ascii="Bell MT" w:hAnsi="Bell MT"/>
        </w:rPr>
        <w:t>environments</w:t>
      </w:r>
    </w:p>
    <w:p w14:paraId="1AA3A6D6" w14:textId="77777777" w:rsidR="00F87F14" w:rsidRPr="006E49CE" w:rsidRDefault="00F87F14" w:rsidP="006E49CE">
      <w:pPr>
        <w:pStyle w:val="Corpotesto"/>
        <w:spacing w:before="4"/>
        <w:rPr>
          <w:rFonts w:ascii="Bell MT" w:hAnsi="Bell MT"/>
          <w:b/>
          <w:sz w:val="40"/>
        </w:rPr>
      </w:pPr>
    </w:p>
    <w:p w14:paraId="13441BD6" w14:textId="77777777" w:rsidR="00F87F14" w:rsidRPr="006E49CE" w:rsidRDefault="00000000" w:rsidP="006E49CE">
      <w:pPr>
        <w:spacing w:before="1"/>
        <w:rPr>
          <w:rFonts w:ascii="Bell MT" w:hAnsi="Bell MT"/>
          <w:sz w:val="28"/>
          <w:lang w:val="it-IT"/>
        </w:rPr>
      </w:pPr>
      <w:r w:rsidRPr="006E49CE">
        <w:rPr>
          <w:rFonts w:ascii="Bell MT" w:hAnsi="Bell MT"/>
          <w:b/>
          <w:sz w:val="28"/>
          <w:lang w:val="it-IT"/>
        </w:rPr>
        <w:t>Tutor:</w:t>
      </w:r>
      <w:r w:rsidRPr="006E49CE">
        <w:rPr>
          <w:rFonts w:ascii="Bell MT" w:hAnsi="Bell MT"/>
          <w:b/>
          <w:spacing w:val="-1"/>
          <w:sz w:val="28"/>
          <w:lang w:val="it-IT"/>
        </w:rPr>
        <w:t xml:space="preserve"> </w:t>
      </w:r>
      <w:r w:rsidRPr="00F577E5">
        <w:rPr>
          <w:rFonts w:ascii="Bell MT" w:hAnsi="Bell MT"/>
          <w:w w:val="105"/>
          <w:sz w:val="28"/>
          <w:szCs w:val="28"/>
          <w:lang w:val="it-IT"/>
        </w:rPr>
        <w:t>Prof. Giuseppina Balassone</w:t>
      </w:r>
    </w:p>
    <w:p w14:paraId="36ECAE25" w14:textId="77777777" w:rsidR="00F87F14" w:rsidRPr="006E49CE" w:rsidRDefault="00F87F14" w:rsidP="006E49CE">
      <w:pPr>
        <w:pStyle w:val="Corpotesto"/>
        <w:spacing w:before="9"/>
        <w:rPr>
          <w:rFonts w:ascii="Bell MT" w:hAnsi="Bell MT"/>
          <w:sz w:val="25"/>
          <w:lang w:val="it-IT"/>
        </w:rPr>
      </w:pPr>
    </w:p>
    <w:p w14:paraId="30E18D45" w14:textId="77777777" w:rsidR="00F87F14" w:rsidRPr="006E49CE" w:rsidRDefault="00000000" w:rsidP="006E49CE">
      <w:pPr>
        <w:rPr>
          <w:rFonts w:ascii="Bell MT" w:hAnsi="Bell MT"/>
          <w:sz w:val="28"/>
          <w:lang w:val="it-IT"/>
        </w:rPr>
      </w:pPr>
      <w:r w:rsidRPr="006E49CE">
        <w:rPr>
          <w:rFonts w:ascii="Bell MT" w:hAnsi="Bell MT"/>
          <w:b/>
          <w:sz w:val="28"/>
          <w:lang w:val="it-IT"/>
        </w:rPr>
        <w:t>Co-tutors:</w:t>
      </w:r>
      <w:r w:rsidRPr="006E49CE">
        <w:rPr>
          <w:rFonts w:ascii="Bell MT" w:hAnsi="Bell MT"/>
          <w:b/>
          <w:spacing w:val="9"/>
          <w:sz w:val="28"/>
          <w:lang w:val="it-IT"/>
        </w:rPr>
        <w:t xml:space="preserve"> </w:t>
      </w:r>
      <w:r w:rsidRPr="00F577E5">
        <w:rPr>
          <w:rFonts w:ascii="Bell MT" w:hAnsi="Bell MT"/>
          <w:w w:val="105"/>
          <w:sz w:val="28"/>
          <w:szCs w:val="28"/>
        </w:rPr>
        <w:t>Prof. Nicola Mondillo, Dr. Carmela Petti</w:t>
      </w:r>
    </w:p>
    <w:p w14:paraId="57F56303" w14:textId="77777777" w:rsidR="00F87F14" w:rsidRPr="006E49CE" w:rsidRDefault="00F87F14" w:rsidP="006E49CE">
      <w:pPr>
        <w:pStyle w:val="Corpotesto"/>
        <w:spacing w:before="0"/>
        <w:rPr>
          <w:rFonts w:ascii="Bell MT" w:hAnsi="Bell MT"/>
          <w:sz w:val="30"/>
          <w:lang w:val="it-IT"/>
        </w:rPr>
      </w:pPr>
    </w:p>
    <w:p w14:paraId="7BE446D9" w14:textId="77777777" w:rsidR="00F87F14" w:rsidRPr="006E49CE" w:rsidRDefault="00F87F14" w:rsidP="00F577E5">
      <w:pPr>
        <w:pStyle w:val="Corpotesto"/>
        <w:spacing w:line="276" w:lineRule="auto"/>
        <w:rPr>
          <w:rFonts w:ascii="Bell MT" w:hAnsi="Bell MT"/>
          <w:sz w:val="40"/>
          <w:lang w:val="it-IT"/>
        </w:rPr>
      </w:pPr>
    </w:p>
    <w:p w14:paraId="7F7EEE16" w14:textId="77777777" w:rsidR="00F87F14" w:rsidRPr="006E49CE" w:rsidRDefault="00000000" w:rsidP="00F577E5">
      <w:pPr>
        <w:pStyle w:val="Titolo1"/>
        <w:spacing w:line="276" w:lineRule="auto"/>
        <w:ind w:left="0"/>
        <w:rPr>
          <w:rFonts w:ascii="Bell MT" w:hAnsi="Bell MT"/>
        </w:rPr>
      </w:pPr>
      <w:r w:rsidRPr="006E49CE">
        <w:rPr>
          <w:rFonts w:ascii="Bell MT" w:hAnsi="Bell MT"/>
        </w:rPr>
        <w:t>Proposal</w:t>
      </w:r>
    </w:p>
    <w:p w14:paraId="4380BA8D" w14:textId="53B710A2" w:rsidR="00F87F14" w:rsidRPr="00F577E5" w:rsidRDefault="00000000" w:rsidP="00F577E5">
      <w:pPr>
        <w:spacing w:line="276" w:lineRule="auto"/>
        <w:jc w:val="both"/>
        <w:rPr>
          <w:rFonts w:ascii="Bell MT" w:hAnsi="Bell MT"/>
          <w:w w:val="105"/>
          <w:sz w:val="28"/>
          <w:szCs w:val="28"/>
        </w:rPr>
      </w:pPr>
      <w:r w:rsidRPr="00F577E5">
        <w:rPr>
          <w:rFonts w:ascii="Bell MT" w:hAnsi="Bell MT"/>
          <w:w w:val="105"/>
          <w:sz w:val="28"/>
          <w:szCs w:val="28"/>
        </w:rPr>
        <w:t>Vanadium is a strategic transition metal currently used in the steel industry, green chemistry, energy storage, and aeronautics due to its high hardness, tensile strength, and corrosion resistance. Vanadium is now considered a critical metal (CM) by the European Union and the United States. This is due to both the increasing number of technologies that require this metal, with a consequent significant increase in demand in recent years, and the fact that global production of mined vanadium is currently limited to a few countries (China, Russia, South Africa, Brazil). Vanadium (ubiquitous trace element in the upper crust) is found in economic concentrations mainly in four main types of deposits: (1) V-bearing titanomagnetite deposits, (2) shale-hosted deposits, (3) sandstone-hosted deposits, (4) vanadates. Significant concentrations of vanadium can be also found in fossil fuels and other sedimentary deposits. Vanadium-bearing minerals in hydrothermal/fumarolic deposits have also been reported in a few locations worldwide, including Somma-Vesuvius where V occurs as Cu-Pb vanadates. Given the crucial role of this CM in achieving the green and digital transitions, and in the absence of ore deposits in the EU, this type of studies can have important implications for mineral exploration and the supply of critical raw materials.</w:t>
      </w:r>
    </w:p>
    <w:p w14:paraId="3C81971A" w14:textId="77777777" w:rsidR="00F87F14" w:rsidRPr="00F577E5" w:rsidRDefault="00000000" w:rsidP="00F577E5">
      <w:pPr>
        <w:spacing w:line="276" w:lineRule="auto"/>
        <w:jc w:val="both"/>
        <w:rPr>
          <w:rFonts w:ascii="Bell MT" w:hAnsi="Bell MT"/>
          <w:w w:val="105"/>
          <w:sz w:val="28"/>
          <w:szCs w:val="28"/>
        </w:rPr>
      </w:pPr>
      <w:r w:rsidRPr="00F577E5">
        <w:rPr>
          <w:rFonts w:ascii="Bell MT" w:hAnsi="Bell MT"/>
          <w:w w:val="105"/>
          <w:sz w:val="28"/>
          <w:szCs w:val="28"/>
        </w:rPr>
        <w:t>The proposed project will explore in detail the occurrence of V in various sedimentary and hydrothermal environments (with a focus on the national territory) and the related minerogenetic and depositional characteristics, with the aim of defining the V uptake processes in relation to ore deposit modelling focused on the enrichment processes of this CM in the considered contexts.</w:t>
      </w:r>
    </w:p>
    <w:p w14:paraId="528E9F27" w14:textId="77777777" w:rsidR="00F87F14" w:rsidRPr="006E49CE" w:rsidRDefault="00F87F14" w:rsidP="00F577E5">
      <w:pPr>
        <w:pStyle w:val="Corpotesto"/>
        <w:spacing w:before="0" w:line="276" w:lineRule="auto"/>
        <w:rPr>
          <w:rFonts w:ascii="Bell MT" w:hAnsi="Bell MT"/>
          <w:sz w:val="30"/>
        </w:rPr>
      </w:pPr>
    </w:p>
    <w:p w14:paraId="447C8BC9" w14:textId="77777777" w:rsidR="00F87F14" w:rsidRPr="006E49CE" w:rsidRDefault="00F87F14" w:rsidP="00F577E5">
      <w:pPr>
        <w:pStyle w:val="Corpotesto"/>
        <w:spacing w:line="276" w:lineRule="auto"/>
        <w:rPr>
          <w:rFonts w:ascii="Bell MT" w:hAnsi="Bell MT"/>
          <w:sz w:val="32"/>
        </w:rPr>
      </w:pPr>
    </w:p>
    <w:p w14:paraId="790B7815" w14:textId="77777777" w:rsidR="00F87F14" w:rsidRPr="006E49CE" w:rsidRDefault="00000000" w:rsidP="006E49CE">
      <w:pPr>
        <w:pStyle w:val="Titolo1"/>
        <w:ind w:left="0"/>
        <w:jc w:val="both"/>
        <w:rPr>
          <w:rFonts w:ascii="Bell MT" w:hAnsi="Bell MT"/>
        </w:rPr>
      </w:pPr>
      <w:r w:rsidRPr="006E49CE">
        <w:rPr>
          <w:rFonts w:ascii="Bell MT" w:hAnsi="Bell MT"/>
        </w:rPr>
        <w:t>Research</w:t>
      </w:r>
      <w:r w:rsidRPr="006E49CE">
        <w:rPr>
          <w:rFonts w:ascii="Bell MT" w:hAnsi="Bell MT"/>
          <w:spacing w:val="8"/>
        </w:rPr>
        <w:t xml:space="preserve"> </w:t>
      </w:r>
      <w:r w:rsidRPr="006E49CE">
        <w:rPr>
          <w:rFonts w:ascii="Bell MT" w:hAnsi="Bell MT"/>
        </w:rPr>
        <w:t>Program</w:t>
      </w:r>
    </w:p>
    <w:p w14:paraId="4D464360" w14:textId="69D29E2E" w:rsidR="00F87F14" w:rsidRPr="006E49CE" w:rsidRDefault="00000000" w:rsidP="00F577E5">
      <w:pPr>
        <w:pStyle w:val="Corpotesto"/>
        <w:spacing w:before="33" w:line="276" w:lineRule="auto"/>
        <w:ind w:right="111"/>
        <w:jc w:val="both"/>
        <w:rPr>
          <w:rFonts w:ascii="Bell MT" w:hAnsi="Bell MT"/>
        </w:rPr>
      </w:pPr>
      <w:r w:rsidRPr="006E49CE">
        <w:rPr>
          <w:rFonts w:ascii="Bell MT" w:hAnsi="Bell MT"/>
        </w:rPr>
        <w:t>This PhD project involves the mineralogical study of various sedimentary deposits</w:t>
      </w:r>
      <w:r w:rsidRPr="006E49CE">
        <w:rPr>
          <w:rFonts w:ascii="Bell MT" w:hAnsi="Bell MT"/>
          <w:spacing w:val="1"/>
        </w:rPr>
        <w:t xml:space="preserve"> </w:t>
      </w:r>
      <w:r w:rsidRPr="006E49CE">
        <w:rPr>
          <w:rFonts w:ascii="Bell MT" w:hAnsi="Bell MT"/>
        </w:rPr>
        <w:t>potentially containing vanadium. Furthermore, vanadates-rich sublimates from the</w:t>
      </w:r>
      <w:r w:rsidRPr="006E49CE">
        <w:rPr>
          <w:rFonts w:ascii="Bell MT" w:hAnsi="Bell MT"/>
          <w:spacing w:val="1"/>
        </w:rPr>
        <w:t xml:space="preserve"> </w:t>
      </w:r>
      <w:r w:rsidRPr="006E49CE">
        <w:rPr>
          <w:rFonts w:ascii="Bell MT" w:hAnsi="Bell MT"/>
        </w:rPr>
        <w:t>historical activity of Vesuvius collected in the Royal Mineralogical Museum of the</w:t>
      </w:r>
      <w:r w:rsidRPr="006E49CE">
        <w:rPr>
          <w:rFonts w:ascii="Bell MT" w:hAnsi="Bell MT"/>
          <w:spacing w:val="1"/>
        </w:rPr>
        <w:t xml:space="preserve"> </w:t>
      </w:r>
      <w:r w:rsidRPr="006E49CE">
        <w:rPr>
          <w:rFonts w:ascii="Bell MT" w:hAnsi="Bell MT"/>
        </w:rPr>
        <w:t>University</w:t>
      </w:r>
      <w:r w:rsidRPr="006E49CE">
        <w:rPr>
          <w:rFonts w:ascii="Bell MT" w:hAnsi="Bell MT"/>
          <w:spacing w:val="1"/>
        </w:rPr>
        <w:t xml:space="preserve"> </w:t>
      </w:r>
      <w:r w:rsidRPr="006E49CE">
        <w:rPr>
          <w:rFonts w:ascii="Bell MT" w:hAnsi="Bell MT"/>
        </w:rPr>
        <w:t>of</w:t>
      </w:r>
      <w:r w:rsidRPr="006E49CE">
        <w:rPr>
          <w:rFonts w:ascii="Bell MT" w:hAnsi="Bell MT"/>
          <w:spacing w:val="1"/>
        </w:rPr>
        <w:t xml:space="preserve"> </w:t>
      </w:r>
      <w:r w:rsidRPr="006E49CE">
        <w:rPr>
          <w:rFonts w:ascii="Bell MT" w:hAnsi="Bell MT"/>
        </w:rPr>
        <w:t>Naples</w:t>
      </w:r>
      <w:r w:rsidRPr="006E49CE">
        <w:rPr>
          <w:rFonts w:ascii="Bell MT" w:hAnsi="Bell MT"/>
          <w:spacing w:val="1"/>
        </w:rPr>
        <w:t xml:space="preserve"> </w:t>
      </w:r>
      <w:r w:rsidRPr="006E49CE">
        <w:rPr>
          <w:rFonts w:ascii="Bell MT" w:hAnsi="Bell MT"/>
        </w:rPr>
        <w:t>Federico</w:t>
      </w:r>
      <w:r w:rsidRPr="006E49CE">
        <w:rPr>
          <w:rFonts w:ascii="Bell MT" w:hAnsi="Bell MT"/>
          <w:spacing w:val="1"/>
        </w:rPr>
        <w:t xml:space="preserve"> </w:t>
      </w:r>
      <w:r w:rsidRPr="006E49CE">
        <w:rPr>
          <w:rFonts w:ascii="Bell MT" w:hAnsi="Bell MT"/>
        </w:rPr>
        <w:t>II</w:t>
      </w:r>
      <w:r w:rsidRPr="006E49CE">
        <w:rPr>
          <w:rFonts w:ascii="Bell MT" w:hAnsi="Bell MT"/>
          <w:spacing w:val="1"/>
        </w:rPr>
        <w:t xml:space="preserve"> </w:t>
      </w:r>
      <w:r w:rsidRPr="006E49CE">
        <w:rPr>
          <w:rFonts w:ascii="Bell MT" w:hAnsi="Bell MT"/>
        </w:rPr>
        <w:t>will</w:t>
      </w:r>
      <w:r w:rsidRPr="006E49CE">
        <w:rPr>
          <w:rFonts w:ascii="Bell MT" w:hAnsi="Bell MT"/>
          <w:spacing w:val="1"/>
        </w:rPr>
        <w:t xml:space="preserve"> </w:t>
      </w:r>
      <w:r w:rsidRPr="006E49CE">
        <w:rPr>
          <w:rFonts w:ascii="Bell MT" w:hAnsi="Bell MT"/>
        </w:rPr>
        <w:t>be</w:t>
      </w:r>
      <w:r w:rsidRPr="006E49CE">
        <w:rPr>
          <w:rFonts w:ascii="Bell MT" w:hAnsi="Bell MT"/>
          <w:spacing w:val="1"/>
        </w:rPr>
        <w:t xml:space="preserve"> </w:t>
      </w:r>
      <w:r w:rsidRPr="006E49CE">
        <w:rPr>
          <w:rFonts w:ascii="Bell MT" w:hAnsi="Bell MT"/>
        </w:rPr>
        <w:t>further</w:t>
      </w:r>
      <w:r w:rsidRPr="006E49CE">
        <w:rPr>
          <w:rFonts w:ascii="Bell MT" w:hAnsi="Bell MT"/>
          <w:spacing w:val="1"/>
        </w:rPr>
        <w:t xml:space="preserve"> </w:t>
      </w:r>
      <w:r w:rsidRPr="006E49CE">
        <w:rPr>
          <w:rFonts w:ascii="Bell MT" w:hAnsi="Bell MT"/>
        </w:rPr>
        <w:t>investigated. After</w:t>
      </w:r>
      <w:r w:rsidRPr="006E49CE">
        <w:rPr>
          <w:rFonts w:ascii="Bell MT" w:hAnsi="Bell MT"/>
          <w:spacing w:val="1"/>
        </w:rPr>
        <w:t xml:space="preserve"> </w:t>
      </w:r>
      <w:r w:rsidRPr="006E49CE">
        <w:rPr>
          <w:rFonts w:ascii="Bell MT" w:hAnsi="Bell MT"/>
        </w:rPr>
        <w:t>an</w:t>
      </w:r>
      <w:r w:rsidRPr="006E49CE">
        <w:rPr>
          <w:rFonts w:ascii="Bell MT" w:hAnsi="Bell MT"/>
          <w:spacing w:val="1"/>
        </w:rPr>
        <w:t xml:space="preserve"> </w:t>
      </w:r>
      <w:r w:rsidRPr="006E49CE">
        <w:rPr>
          <w:rFonts w:ascii="Bell MT" w:hAnsi="Bell MT"/>
        </w:rPr>
        <w:t>extensive</w:t>
      </w:r>
      <w:r w:rsidRPr="006E49CE">
        <w:rPr>
          <w:rFonts w:ascii="Bell MT" w:hAnsi="Bell MT"/>
          <w:spacing w:val="-67"/>
        </w:rPr>
        <w:t xml:space="preserve"> </w:t>
      </w:r>
      <w:r w:rsidRPr="006E49CE">
        <w:rPr>
          <w:rFonts w:ascii="Bell MT" w:hAnsi="Bell MT"/>
        </w:rPr>
        <w:lastRenderedPageBreak/>
        <w:t>sampling work, the analytical phase will consist of</w:t>
      </w:r>
      <w:r w:rsidRPr="006E49CE">
        <w:rPr>
          <w:rFonts w:ascii="Bell MT" w:hAnsi="Bell MT"/>
          <w:spacing w:val="1"/>
        </w:rPr>
        <w:t xml:space="preserve"> </w:t>
      </w:r>
      <w:r w:rsidRPr="006E49CE">
        <w:rPr>
          <w:rFonts w:ascii="Bell MT" w:hAnsi="Bell MT"/>
        </w:rPr>
        <w:t>a characterization of various</w:t>
      </w:r>
      <w:r w:rsidRPr="006E49CE">
        <w:rPr>
          <w:rFonts w:ascii="Bell MT" w:hAnsi="Bell MT"/>
          <w:spacing w:val="1"/>
        </w:rPr>
        <w:t xml:space="preserve"> </w:t>
      </w:r>
      <w:r w:rsidRPr="006E49CE">
        <w:rPr>
          <w:rFonts w:ascii="Bell MT" w:hAnsi="Bell MT"/>
        </w:rPr>
        <w:t>vanadium</w:t>
      </w:r>
      <w:r w:rsidRPr="006E49CE">
        <w:rPr>
          <w:rFonts w:ascii="Bell MT" w:hAnsi="Bell MT"/>
          <w:spacing w:val="41"/>
        </w:rPr>
        <w:t xml:space="preserve"> </w:t>
      </w:r>
      <w:r w:rsidRPr="006E49CE">
        <w:rPr>
          <w:rFonts w:ascii="Bell MT" w:hAnsi="Bell MT"/>
        </w:rPr>
        <w:t>associations</w:t>
      </w:r>
      <w:r w:rsidRPr="006E49CE">
        <w:rPr>
          <w:rFonts w:ascii="Bell MT" w:hAnsi="Bell MT"/>
          <w:spacing w:val="40"/>
        </w:rPr>
        <w:t xml:space="preserve"> </w:t>
      </w:r>
      <w:r w:rsidRPr="006E49CE">
        <w:rPr>
          <w:rFonts w:ascii="Bell MT" w:hAnsi="Bell MT"/>
        </w:rPr>
        <w:t>through</w:t>
      </w:r>
      <w:r w:rsidRPr="006E49CE">
        <w:rPr>
          <w:rFonts w:ascii="Bell MT" w:hAnsi="Bell MT"/>
          <w:spacing w:val="40"/>
        </w:rPr>
        <w:t xml:space="preserve"> </w:t>
      </w:r>
      <w:r w:rsidRPr="006E49CE">
        <w:rPr>
          <w:rFonts w:ascii="Bell MT" w:hAnsi="Bell MT"/>
        </w:rPr>
        <w:t>combined</w:t>
      </w:r>
      <w:r w:rsidRPr="006E49CE">
        <w:rPr>
          <w:rFonts w:ascii="Bell MT" w:hAnsi="Bell MT"/>
          <w:spacing w:val="40"/>
        </w:rPr>
        <w:t xml:space="preserve"> </w:t>
      </w:r>
      <w:r w:rsidRPr="006E49CE">
        <w:rPr>
          <w:rFonts w:ascii="Bell MT" w:hAnsi="Bell MT"/>
        </w:rPr>
        <w:t>methodologies</w:t>
      </w:r>
      <w:r w:rsidRPr="006E49CE">
        <w:rPr>
          <w:rFonts w:ascii="Bell MT" w:hAnsi="Bell MT"/>
          <w:spacing w:val="40"/>
        </w:rPr>
        <w:t xml:space="preserve"> </w:t>
      </w:r>
      <w:r w:rsidRPr="006E49CE">
        <w:rPr>
          <w:rFonts w:ascii="Bell MT" w:hAnsi="Bell MT"/>
        </w:rPr>
        <w:t>(optical</w:t>
      </w:r>
      <w:r w:rsidRPr="006E49CE">
        <w:rPr>
          <w:rFonts w:ascii="Bell MT" w:hAnsi="Bell MT"/>
          <w:spacing w:val="40"/>
        </w:rPr>
        <w:t xml:space="preserve"> </w:t>
      </w:r>
      <w:r w:rsidRPr="006E49CE">
        <w:rPr>
          <w:rFonts w:ascii="Bell MT" w:hAnsi="Bell MT"/>
        </w:rPr>
        <w:t>and</w:t>
      </w:r>
      <w:r w:rsidRPr="006E49CE">
        <w:rPr>
          <w:rFonts w:ascii="Bell MT" w:hAnsi="Bell MT"/>
          <w:spacing w:val="40"/>
        </w:rPr>
        <w:t xml:space="preserve"> </w:t>
      </w:r>
      <w:r w:rsidRPr="006E49CE">
        <w:rPr>
          <w:rFonts w:ascii="Bell MT" w:hAnsi="Bell MT"/>
        </w:rPr>
        <w:t>scannin</w:t>
      </w:r>
      <w:r w:rsidR="00F577E5">
        <w:rPr>
          <w:rFonts w:ascii="Bell MT" w:hAnsi="Bell MT"/>
        </w:rPr>
        <w:t>g e</w:t>
      </w:r>
      <w:r w:rsidRPr="006E49CE">
        <w:rPr>
          <w:rFonts w:ascii="Bell MT" w:hAnsi="Bell MT"/>
        </w:rPr>
        <w:t>lectron microscopy SEM, whole-rock chemical analysis XRF and ICP-MS, powder</w:t>
      </w:r>
      <w:r w:rsidRPr="006E49CE">
        <w:rPr>
          <w:rFonts w:ascii="Bell MT" w:hAnsi="Bell MT"/>
          <w:spacing w:val="1"/>
        </w:rPr>
        <w:t xml:space="preserve"> </w:t>
      </w:r>
      <w:r w:rsidRPr="006E49CE">
        <w:rPr>
          <w:rFonts w:ascii="Bell MT" w:hAnsi="Bell MT"/>
        </w:rPr>
        <w:t>X-ray diffraction XRPD and single crystal SC-XRD, electron microanalysis EDS-</w:t>
      </w:r>
      <w:r w:rsidRPr="006E49CE">
        <w:rPr>
          <w:rFonts w:ascii="Bell MT" w:hAnsi="Bell MT"/>
          <w:spacing w:val="1"/>
        </w:rPr>
        <w:t xml:space="preserve"> </w:t>
      </w:r>
      <w:r w:rsidRPr="006E49CE">
        <w:rPr>
          <w:rFonts w:ascii="Bell MT" w:hAnsi="Bell MT"/>
        </w:rPr>
        <w:t>WDS, HRTEM-SAED-AEM, infrared</w:t>
      </w:r>
      <w:r w:rsidRPr="006E49CE">
        <w:rPr>
          <w:rFonts w:ascii="Bell MT" w:hAnsi="Bell MT"/>
          <w:spacing w:val="1"/>
        </w:rPr>
        <w:t xml:space="preserve"> </w:t>
      </w:r>
      <w:r w:rsidRPr="006E49CE">
        <w:rPr>
          <w:rFonts w:ascii="Bell MT" w:hAnsi="Bell MT"/>
        </w:rPr>
        <w:t>spectroscopy</w:t>
      </w:r>
      <w:r w:rsidRPr="006E49CE">
        <w:rPr>
          <w:rFonts w:ascii="Bell MT" w:hAnsi="Bell MT"/>
          <w:spacing w:val="1"/>
        </w:rPr>
        <w:t xml:space="preserve"> </w:t>
      </w:r>
      <w:r w:rsidRPr="006E49CE">
        <w:rPr>
          <w:rFonts w:ascii="Bell MT" w:hAnsi="Bell MT"/>
        </w:rPr>
        <w:t>FTIR</w:t>
      </w:r>
      <w:r w:rsidRPr="006E49CE">
        <w:rPr>
          <w:rFonts w:ascii="Bell MT" w:hAnsi="Bell MT"/>
          <w:spacing w:val="1"/>
        </w:rPr>
        <w:t xml:space="preserve"> </w:t>
      </w:r>
      <w:r w:rsidRPr="006E49CE">
        <w:rPr>
          <w:rFonts w:ascii="Bell MT" w:hAnsi="Bell MT"/>
        </w:rPr>
        <w:t>and</w:t>
      </w:r>
      <w:r w:rsidRPr="006E49CE">
        <w:rPr>
          <w:rFonts w:ascii="Bell MT" w:hAnsi="Bell MT"/>
          <w:spacing w:val="1"/>
        </w:rPr>
        <w:t xml:space="preserve"> </w:t>
      </w:r>
      <w:r w:rsidRPr="006E49CE">
        <w:rPr>
          <w:rFonts w:ascii="Bell MT" w:hAnsi="Bell MT"/>
        </w:rPr>
        <w:t>Raman,</w:t>
      </w:r>
      <w:r w:rsidRPr="006E49CE">
        <w:rPr>
          <w:rFonts w:ascii="Bell MT" w:hAnsi="Bell MT"/>
          <w:spacing w:val="1"/>
        </w:rPr>
        <w:t xml:space="preserve"> </w:t>
      </w:r>
      <w:r w:rsidRPr="006E49CE">
        <w:rPr>
          <w:rFonts w:ascii="Bell MT" w:hAnsi="Bell MT"/>
        </w:rPr>
        <w:t>thermal</w:t>
      </w:r>
      <w:r w:rsidRPr="006E49CE">
        <w:rPr>
          <w:rFonts w:ascii="Bell MT" w:hAnsi="Bell MT"/>
          <w:spacing w:val="1"/>
        </w:rPr>
        <w:t xml:space="preserve"> </w:t>
      </w:r>
      <w:r w:rsidRPr="006E49CE">
        <w:rPr>
          <w:rFonts w:ascii="Bell MT" w:hAnsi="Bell MT"/>
        </w:rPr>
        <w:t>analysis TGA-DTA-DSC). The results obtained will also be interpreted using data</w:t>
      </w:r>
      <w:r w:rsidRPr="006E49CE">
        <w:rPr>
          <w:rFonts w:ascii="Bell MT" w:hAnsi="Bell MT"/>
          <w:spacing w:val="1"/>
        </w:rPr>
        <w:t xml:space="preserve"> </w:t>
      </w:r>
      <w:r w:rsidRPr="006E49CE">
        <w:rPr>
          <w:rFonts w:ascii="Bell MT" w:hAnsi="Bell MT"/>
        </w:rPr>
        <w:t>processing with PCA,</w:t>
      </w:r>
      <w:r w:rsidRPr="006E49CE">
        <w:rPr>
          <w:rFonts w:ascii="Bell MT" w:hAnsi="Bell MT"/>
          <w:spacing w:val="1"/>
        </w:rPr>
        <w:t xml:space="preserve"> </w:t>
      </w:r>
      <w:r w:rsidRPr="006E49CE">
        <w:rPr>
          <w:rFonts w:ascii="Bell MT" w:hAnsi="Bell MT"/>
        </w:rPr>
        <w:t>AI, etc.</w:t>
      </w:r>
    </w:p>
    <w:p w14:paraId="1B939D4F" w14:textId="77777777" w:rsidR="00F87F14" w:rsidRPr="006E49CE" w:rsidRDefault="00F87F14" w:rsidP="00F577E5">
      <w:pPr>
        <w:pStyle w:val="Corpotesto"/>
        <w:spacing w:before="0" w:line="276" w:lineRule="auto"/>
        <w:rPr>
          <w:rFonts w:ascii="Bell MT" w:hAnsi="Bell MT"/>
          <w:sz w:val="30"/>
        </w:rPr>
      </w:pPr>
    </w:p>
    <w:p w14:paraId="0906949A" w14:textId="77777777" w:rsidR="00F87F14" w:rsidRPr="006E49CE" w:rsidRDefault="00F87F14" w:rsidP="00F577E5">
      <w:pPr>
        <w:pStyle w:val="Corpotesto"/>
        <w:spacing w:line="276" w:lineRule="auto"/>
        <w:rPr>
          <w:rFonts w:ascii="Bell MT" w:hAnsi="Bell MT"/>
          <w:sz w:val="32"/>
        </w:rPr>
      </w:pPr>
    </w:p>
    <w:p w14:paraId="5C7F9490" w14:textId="77777777" w:rsidR="00F87F14" w:rsidRPr="006E49CE" w:rsidRDefault="00000000" w:rsidP="00F577E5">
      <w:pPr>
        <w:pStyle w:val="Titolo1"/>
        <w:spacing w:line="276" w:lineRule="auto"/>
        <w:ind w:left="0"/>
        <w:rPr>
          <w:rFonts w:ascii="Bell MT" w:hAnsi="Bell MT"/>
        </w:rPr>
      </w:pPr>
      <w:r w:rsidRPr="006E49CE">
        <w:rPr>
          <w:rFonts w:ascii="Bell MT" w:hAnsi="Bell MT"/>
          <w:w w:val="105"/>
        </w:rPr>
        <w:t>Timetable</w:t>
      </w:r>
    </w:p>
    <w:p w14:paraId="25733021" w14:textId="77777777" w:rsidR="00F87F14" w:rsidRPr="00F577E5" w:rsidRDefault="00000000" w:rsidP="00F577E5">
      <w:pPr>
        <w:pStyle w:val="Paragrafoelenco"/>
        <w:numPr>
          <w:ilvl w:val="0"/>
          <w:numId w:val="2"/>
        </w:numPr>
        <w:tabs>
          <w:tab w:val="left" w:pos="397"/>
        </w:tabs>
        <w:spacing w:before="38" w:line="276" w:lineRule="auto"/>
        <w:ind w:left="284" w:right="0" w:hanging="284"/>
        <w:rPr>
          <w:rFonts w:ascii="Bell MT" w:hAnsi="Bell MT"/>
          <w:sz w:val="28"/>
        </w:rPr>
      </w:pPr>
      <w:r w:rsidRPr="00F577E5">
        <w:rPr>
          <w:rFonts w:ascii="Bell MT" w:hAnsi="Bell MT"/>
          <w:i/>
          <w:sz w:val="28"/>
        </w:rPr>
        <w:t>First</w:t>
      </w:r>
      <w:r w:rsidRPr="00F577E5">
        <w:rPr>
          <w:rFonts w:ascii="Bell MT" w:hAnsi="Bell MT"/>
          <w:i/>
          <w:spacing w:val="-8"/>
          <w:sz w:val="28"/>
        </w:rPr>
        <w:t xml:space="preserve"> </w:t>
      </w:r>
      <w:r w:rsidRPr="00F577E5">
        <w:rPr>
          <w:rFonts w:ascii="Bell MT" w:hAnsi="Bell MT"/>
          <w:i/>
          <w:sz w:val="28"/>
        </w:rPr>
        <w:t>year</w:t>
      </w:r>
      <w:r w:rsidRPr="00F577E5">
        <w:rPr>
          <w:rFonts w:ascii="Bell MT" w:hAnsi="Bell MT"/>
          <w:sz w:val="28"/>
        </w:rPr>
        <w:t>:</w:t>
      </w:r>
      <w:r w:rsidRPr="00F577E5">
        <w:rPr>
          <w:rFonts w:ascii="Bell MT" w:hAnsi="Bell MT"/>
          <w:spacing w:val="-6"/>
          <w:sz w:val="28"/>
        </w:rPr>
        <w:t xml:space="preserve"> </w:t>
      </w:r>
      <w:r w:rsidRPr="00F577E5">
        <w:rPr>
          <w:rFonts w:ascii="Bell MT" w:hAnsi="Bell MT"/>
          <w:sz w:val="28"/>
        </w:rPr>
        <w:t>literature</w:t>
      </w:r>
      <w:r w:rsidRPr="00F577E5">
        <w:rPr>
          <w:rFonts w:ascii="Bell MT" w:hAnsi="Bell MT"/>
          <w:spacing w:val="-6"/>
          <w:sz w:val="28"/>
        </w:rPr>
        <w:t xml:space="preserve"> </w:t>
      </w:r>
      <w:r w:rsidRPr="00F577E5">
        <w:rPr>
          <w:rFonts w:ascii="Bell MT" w:hAnsi="Bell MT"/>
          <w:sz w:val="28"/>
        </w:rPr>
        <w:t>collection,</w:t>
      </w:r>
      <w:r w:rsidRPr="00F577E5">
        <w:rPr>
          <w:rFonts w:ascii="Bell MT" w:hAnsi="Bell MT"/>
          <w:spacing w:val="-6"/>
          <w:sz w:val="28"/>
        </w:rPr>
        <w:t xml:space="preserve"> </w:t>
      </w:r>
      <w:r w:rsidRPr="00F577E5">
        <w:rPr>
          <w:rFonts w:ascii="Bell MT" w:hAnsi="Bell MT"/>
          <w:sz w:val="28"/>
        </w:rPr>
        <w:t>sampling</w:t>
      </w:r>
      <w:r w:rsidRPr="00F577E5">
        <w:rPr>
          <w:rFonts w:ascii="Bell MT" w:hAnsi="Bell MT"/>
          <w:spacing w:val="-6"/>
          <w:sz w:val="28"/>
        </w:rPr>
        <w:t xml:space="preserve"> </w:t>
      </w:r>
      <w:r w:rsidRPr="00F577E5">
        <w:rPr>
          <w:rFonts w:ascii="Bell MT" w:hAnsi="Bell MT"/>
          <w:sz w:val="28"/>
        </w:rPr>
        <w:t>work,</w:t>
      </w:r>
      <w:r w:rsidRPr="00F577E5">
        <w:rPr>
          <w:rFonts w:ascii="Bell MT" w:hAnsi="Bell MT"/>
          <w:spacing w:val="-6"/>
          <w:sz w:val="28"/>
        </w:rPr>
        <w:t xml:space="preserve"> </w:t>
      </w:r>
      <w:r w:rsidRPr="00F577E5">
        <w:rPr>
          <w:rFonts w:ascii="Bell MT" w:hAnsi="Bell MT"/>
          <w:sz w:val="28"/>
        </w:rPr>
        <w:t>mineralogical</w:t>
      </w:r>
      <w:r w:rsidRPr="00F577E5">
        <w:rPr>
          <w:rFonts w:ascii="Bell MT" w:hAnsi="Bell MT"/>
          <w:spacing w:val="-6"/>
          <w:sz w:val="28"/>
        </w:rPr>
        <w:t xml:space="preserve"> </w:t>
      </w:r>
      <w:r w:rsidRPr="00F577E5">
        <w:rPr>
          <w:rFonts w:ascii="Bell MT" w:hAnsi="Bell MT"/>
          <w:sz w:val="28"/>
        </w:rPr>
        <w:t>analyses.</w:t>
      </w:r>
    </w:p>
    <w:p w14:paraId="4F0A3755" w14:textId="77777777" w:rsidR="00F87F14" w:rsidRPr="00F577E5" w:rsidRDefault="00000000" w:rsidP="00F577E5">
      <w:pPr>
        <w:pStyle w:val="Paragrafoelenco"/>
        <w:numPr>
          <w:ilvl w:val="0"/>
          <w:numId w:val="2"/>
        </w:numPr>
        <w:tabs>
          <w:tab w:val="left" w:pos="284"/>
          <w:tab w:val="left" w:pos="397"/>
        </w:tabs>
        <w:spacing w:before="10" w:line="276" w:lineRule="auto"/>
        <w:ind w:left="284" w:hanging="284"/>
        <w:rPr>
          <w:rFonts w:ascii="Bell MT" w:hAnsi="Bell MT"/>
          <w:sz w:val="28"/>
        </w:rPr>
      </w:pPr>
      <w:r w:rsidRPr="00F577E5">
        <w:rPr>
          <w:rFonts w:ascii="Bell MT" w:hAnsi="Bell MT"/>
          <w:i/>
          <w:sz w:val="28"/>
        </w:rPr>
        <w:t>Second year</w:t>
      </w:r>
      <w:r w:rsidRPr="00F577E5">
        <w:rPr>
          <w:rFonts w:ascii="Bell MT" w:hAnsi="Bell MT"/>
          <w:sz w:val="28"/>
        </w:rPr>
        <w:t>: data collection and processing, experience at a foreign scientific</w:t>
      </w:r>
      <w:r w:rsidRPr="00F577E5">
        <w:rPr>
          <w:rFonts w:ascii="Bell MT" w:hAnsi="Bell MT"/>
          <w:spacing w:val="1"/>
          <w:sz w:val="28"/>
        </w:rPr>
        <w:t xml:space="preserve"> </w:t>
      </w:r>
      <w:r w:rsidRPr="00F577E5">
        <w:rPr>
          <w:rFonts w:ascii="Bell MT" w:hAnsi="Bell MT"/>
          <w:sz w:val="28"/>
        </w:rPr>
        <w:t>institution, drafting and submission of abstracts and scientific articles, congresses</w:t>
      </w:r>
      <w:r w:rsidRPr="00F577E5">
        <w:rPr>
          <w:rFonts w:ascii="Bell MT" w:hAnsi="Bell MT"/>
          <w:spacing w:val="1"/>
          <w:sz w:val="28"/>
        </w:rPr>
        <w:t xml:space="preserve"> </w:t>
      </w:r>
      <w:r w:rsidRPr="00F577E5">
        <w:rPr>
          <w:rFonts w:ascii="Bell MT" w:hAnsi="Bell MT"/>
          <w:sz w:val="28"/>
        </w:rPr>
        <w:t>participation.</w:t>
      </w:r>
    </w:p>
    <w:p w14:paraId="55F98D72" w14:textId="77777777" w:rsidR="00F87F14" w:rsidRPr="00F577E5" w:rsidRDefault="00000000" w:rsidP="00F577E5">
      <w:pPr>
        <w:pStyle w:val="Paragrafoelenco"/>
        <w:numPr>
          <w:ilvl w:val="0"/>
          <w:numId w:val="2"/>
        </w:numPr>
        <w:tabs>
          <w:tab w:val="left" w:pos="284"/>
          <w:tab w:val="left" w:pos="397"/>
        </w:tabs>
        <w:spacing w:before="8" w:line="276" w:lineRule="auto"/>
        <w:ind w:left="284" w:right="110" w:hanging="284"/>
        <w:rPr>
          <w:rFonts w:ascii="Bell MT" w:hAnsi="Bell MT"/>
          <w:sz w:val="28"/>
        </w:rPr>
      </w:pPr>
      <w:r w:rsidRPr="00F577E5">
        <w:rPr>
          <w:rFonts w:ascii="Bell MT" w:hAnsi="Bell MT"/>
          <w:i/>
          <w:sz w:val="28"/>
        </w:rPr>
        <w:t>Third year</w:t>
      </w:r>
      <w:r w:rsidRPr="00F577E5">
        <w:rPr>
          <w:rFonts w:ascii="Bell MT" w:hAnsi="Bell MT"/>
          <w:sz w:val="28"/>
        </w:rPr>
        <w:t>: drafting and submission of scientific articles, congresses participation,</w:t>
      </w:r>
      <w:r w:rsidRPr="00F577E5">
        <w:rPr>
          <w:rFonts w:ascii="Bell MT" w:hAnsi="Bell MT"/>
          <w:spacing w:val="1"/>
          <w:sz w:val="28"/>
        </w:rPr>
        <w:t xml:space="preserve"> </w:t>
      </w:r>
      <w:r w:rsidRPr="00F577E5">
        <w:rPr>
          <w:rFonts w:ascii="Bell MT" w:hAnsi="Bell MT"/>
          <w:sz w:val="28"/>
        </w:rPr>
        <w:t>preparation and</w:t>
      </w:r>
      <w:r w:rsidRPr="00F577E5">
        <w:rPr>
          <w:rFonts w:ascii="Bell MT" w:hAnsi="Bell MT"/>
          <w:spacing w:val="1"/>
          <w:sz w:val="28"/>
        </w:rPr>
        <w:t xml:space="preserve"> </w:t>
      </w:r>
      <w:r w:rsidRPr="00F577E5">
        <w:rPr>
          <w:rFonts w:ascii="Bell MT" w:hAnsi="Bell MT"/>
          <w:sz w:val="28"/>
        </w:rPr>
        <w:t>submission of</w:t>
      </w:r>
      <w:r w:rsidRPr="00F577E5">
        <w:rPr>
          <w:rFonts w:ascii="Bell MT" w:hAnsi="Bell MT"/>
          <w:spacing w:val="1"/>
          <w:sz w:val="28"/>
        </w:rPr>
        <w:t xml:space="preserve"> </w:t>
      </w:r>
      <w:r w:rsidRPr="00F577E5">
        <w:rPr>
          <w:rFonts w:ascii="Bell MT" w:hAnsi="Bell MT"/>
          <w:sz w:val="28"/>
        </w:rPr>
        <w:t>thesis</w:t>
      </w:r>
      <w:r w:rsidRPr="00F577E5">
        <w:rPr>
          <w:rFonts w:ascii="Bell MT" w:hAnsi="Bell MT"/>
          <w:spacing w:val="1"/>
          <w:sz w:val="28"/>
        </w:rPr>
        <w:t xml:space="preserve"> </w:t>
      </w:r>
      <w:r w:rsidRPr="00F577E5">
        <w:rPr>
          <w:rFonts w:ascii="Bell MT" w:hAnsi="Bell MT"/>
          <w:sz w:val="28"/>
        </w:rPr>
        <w:t>work.</w:t>
      </w:r>
    </w:p>
    <w:p w14:paraId="61B438E3" w14:textId="77777777" w:rsidR="00F87F14" w:rsidRPr="006E49CE" w:rsidRDefault="00F87F14" w:rsidP="00F577E5">
      <w:pPr>
        <w:pStyle w:val="Corpotesto"/>
        <w:spacing w:before="0" w:line="276" w:lineRule="auto"/>
        <w:rPr>
          <w:rFonts w:ascii="Bell MT" w:hAnsi="Bell MT"/>
          <w:sz w:val="30"/>
        </w:rPr>
      </w:pPr>
    </w:p>
    <w:p w14:paraId="59F73A93" w14:textId="77777777" w:rsidR="00F87F14" w:rsidRPr="006E49CE" w:rsidRDefault="00F87F14" w:rsidP="00F577E5">
      <w:pPr>
        <w:pStyle w:val="Corpotesto"/>
        <w:spacing w:line="276" w:lineRule="auto"/>
        <w:rPr>
          <w:rFonts w:ascii="Bell MT" w:hAnsi="Bell MT"/>
          <w:sz w:val="34"/>
        </w:rPr>
      </w:pPr>
    </w:p>
    <w:p w14:paraId="7C8EF8A2" w14:textId="77777777" w:rsidR="00F87F14" w:rsidRPr="006E49CE" w:rsidRDefault="00000000" w:rsidP="00F577E5">
      <w:pPr>
        <w:pStyle w:val="Titolo1"/>
        <w:spacing w:line="276" w:lineRule="auto"/>
        <w:ind w:left="0"/>
        <w:jc w:val="both"/>
        <w:rPr>
          <w:rFonts w:ascii="Bell MT" w:hAnsi="Bell MT"/>
        </w:rPr>
      </w:pPr>
      <w:r w:rsidRPr="006E49CE">
        <w:rPr>
          <w:rFonts w:ascii="Bell MT" w:hAnsi="Bell MT"/>
        </w:rPr>
        <w:t>Scientific</w:t>
      </w:r>
      <w:r w:rsidRPr="006E49CE">
        <w:rPr>
          <w:rFonts w:ascii="Bell MT" w:hAnsi="Bell MT"/>
          <w:spacing w:val="46"/>
        </w:rPr>
        <w:t xml:space="preserve"> </w:t>
      </w:r>
      <w:r w:rsidRPr="006E49CE">
        <w:rPr>
          <w:rFonts w:ascii="Bell MT" w:hAnsi="Bell MT"/>
        </w:rPr>
        <w:t>collaborations</w:t>
      </w:r>
    </w:p>
    <w:p w14:paraId="13E559E3" w14:textId="77777777" w:rsidR="00F87F14" w:rsidRPr="006E49CE" w:rsidRDefault="00000000" w:rsidP="00F577E5">
      <w:pPr>
        <w:pStyle w:val="Corpotesto"/>
        <w:spacing w:before="33" w:line="276" w:lineRule="auto"/>
        <w:ind w:right="111"/>
        <w:jc w:val="both"/>
        <w:rPr>
          <w:rFonts w:ascii="Bell MT" w:hAnsi="Bell MT"/>
        </w:rPr>
      </w:pPr>
      <w:r w:rsidRPr="006E49CE">
        <w:rPr>
          <w:rFonts w:ascii="Bell MT" w:hAnsi="Bell MT"/>
        </w:rPr>
        <w:t>Active collaborations with Italian and foreign academic and research institutions will</w:t>
      </w:r>
      <w:r w:rsidRPr="006E49CE">
        <w:rPr>
          <w:rFonts w:ascii="Bell MT" w:hAnsi="Bell MT"/>
          <w:spacing w:val="1"/>
        </w:rPr>
        <w:t xml:space="preserve"> </w:t>
      </w:r>
      <w:r w:rsidRPr="006E49CE">
        <w:rPr>
          <w:rFonts w:ascii="Bell MT" w:hAnsi="Bell MT"/>
        </w:rPr>
        <w:t>allow the PhD student to freely access scientific instrumentations. In addition, thanks</w:t>
      </w:r>
      <w:r w:rsidRPr="006E49CE">
        <w:rPr>
          <w:rFonts w:ascii="Bell MT" w:hAnsi="Bell MT"/>
          <w:spacing w:val="1"/>
        </w:rPr>
        <w:t xml:space="preserve"> </w:t>
      </w:r>
      <w:r w:rsidRPr="006E49CE">
        <w:rPr>
          <w:rFonts w:ascii="Bell MT" w:hAnsi="Bell MT"/>
          <w:w w:val="105"/>
        </w:rPr>
        <w:t>international collaborations, the PhD student will stay abroad, to develop and/or</w:t>
      </w:r>
      <w:r w:rsidRPr="006E49CE">
        <w:rPr>
          <w:rFonts w:ascii="Bell MT" w:hAnsi="Bell MT"/>
          <w:spacing w:val="1"/>
          <w:w w:val="105"/>
        </w:rPr>
        <w:t xml:space="preserve"> </w:t>
      </w:r>
      <w:r w:rsidRPr="006E49CE">
        <w:rPr>
          <w:rFonts w:ascii="Bell MT" w:hAnsi="Bell MT"/>
          <w:w w:val="105"/>
        </w:rPr>
        <w:t>improve</w:t>
      </w:r>
      <w:r w:rsidRPr="006E49CE">
        <w:rPr>
          <w:rFonts w:ascii="Bell MT" w:hAnsi="Bell MT"/>
          <w:spacing w:val="-7"/>
          <w:w w:val="105"/>
        </w:rPr>
        <w:t xml:space="preserve"> </w:t>
      </w:r>
      <w:r w:rsidRPr="006E49CE">
        <w:rPr>
          <w:rFonts w:ascii="Bell MT" w:hAnsi="Bell MT"/>
          <w:w w:val="105"/>
        </w:rPr>
        <w:t>specific</w:t>
      </w:r>
      <w:r w:rsidRPr="006E49CE">
        <w:rPr>
          <w:rFonts w:ascii="Bell MT" w:hAnsi="Bell MT"/>
          <w:spacing w:val="-7"/>
          <w:w w:val="105"/>
        </w:rPr>
        <w:t xml:space="preserve"> </w:t>
      </w:r>
      <w:r w:rsidRPr="006E49CE">
        <w:rPr>
          <w:rFonts w:ascii="Bell MT" w:hAnsi="Bell MT"/>
          <w:w w:val="105"/>
        </w:rPr>
        <w:t>aspects</w:t>
      </w:r>
      <w:r w:rsidRPr="006E49CE">
        <w:rPr>
          <w:rFonts w:ascii="Bell MT" w:hAnsi="Bell MT"/>
          <w:spacing w:val="-6"/>
          <w:w w:val="105"/>
        </w:rPr>
        <w:t xml:space="preserve"> </w:t>
      </w:r>
      <w:r w:rsidRPr="006E49CE">
        <w:rPr>
          <w:rFonts w:ascii="Bell MT" w:hAnsi="Bell MT"/>
          <w:w w:val="105"/>
        </w:rPr>
        <w:t>of</w:t>
      </w:r>
      <w:r w:rsidRPr="006E49CE">
        <w:rPr>
          <w:rFonts w:ascii="Bell MT" w:hAnsi="Bell MT"/>
          <w:spacing w:val="-7"/>
          <w:w w:val="105"/>
        </w:rPr>
        <w:t xml:space="preserve"> </w:t>
      </w:r>
      <w:r w:rsidRPr="006E49CE">
        <w:rPr>
          <w:rFonts w:ascii="Bell MT" w:hAnsi="Bell MT"/>
          <w:w w:val="105"/>
        </w:rPr>
        <w:t>the</w:t>
      </w:r>
      <w:r w:rsidRPr="006E49CE">
        <w:rPr>
          <w:rFonts w:ascii="Bell MT" w:hAnsi="Bell MT"/>
          <w:spacing w:val="-6"/>
          <w:w w:val="105"/>
        </w:rPr>
        <w:t xml:space="preserve"> </w:t>
      </w:r>
      <w:r w:rsidRPr="006E49CE">
        <w:rPr>
          <w:rFonts w:ascii="Bell MT" w:hAnsi="Bell MT"/>
          <w:w w:val="105"/>
        </w:rPr>
        <w:t>research.</w:t>
      </w:r>
    </w:p>
    <w:p w14:paraId="60B616D4" w14:textId="77777777" w:rsidR="00F87F14" w:rsidRPr="006E49CE" w:rsidRDefault="00000000" w:rsidP="00F577E5">
      <w:pPr>
        <w:pStyle w:val="Paragrafoelenco"/>
        <w:numPr>
          <w:ilvl w:val="0"/>
          <w:numId w:val="3"/>
        </w:numPr>
        <w:tabs>
          <w:tab w:val="left" w:pos="284"/>
          <w:tab w:val="left" w:pos="397"/>
          <w:tab w:val="left" w:pos="567"/>
          <w:tab w:val="left" w:pos="709"/>
        </w:tabs>
        <w:spacing w:line="276" w:lineRule="auto"/>
        <w:ind w:left="284" w:hanging="284"/>
        <w:rPr>
          <w:rFonts w:ascii="Bell MT" w:hAnsi="Bell MT"/>
          <w:color w:val="282828"/>
          <w:sz w:val="28"/>
          <w:lang w:val="it-IT"/>
        </w:rPr>
      </w:pPr>
      <w:r w:rsidRPr="00F577E5">
        <w:rPr>
          <w:rFonts w:ascii="Bell MT" w:eastAsiaTheme="minorHAnsi" w:hAnsi="Bell MT"/>
          <w:i/>
          <w:sz w:val="28"/>
          <w:szCs w:val="28"/>
          <w:lang w:val="it-IT"/>
        </w:rPr>
        <w:t xml:space="preserve">National </w:t>
      </w:r>
      <w:proofErr w:type="spellStart"/>
      <w:r w:rsidRPr="00F577E5">
        <w:rPr>
          <w:rFonts w:ascii="Bell MT" w:eastAsiaTheme="minorHAnsi" w:hAnsi="Bell MT"/>
          <w:i/>
          <w:sz w:val="28"/>
          <w:szCs w:val="28"/>
          <w:lang w:val="it-IT"/>
        </w:rPr>
        <w:t>collaborations</w:t>
      </w:r>
      <w:proofErr w:type="spellEnd"/>
      <w:r w:rsidRPr="00F577E5">
        <w:rPr>
          <w:rFonts w:ascii="Bell MT" w:eastAsiaTheme="minorHAnsi" w:hAnsi="Bell MT"/>
          <w:i/>
          <w:sz w:val="28"/>
          <w:szCs w:val="28"/>
          <w:lang w:val="it-IT"/>
        </w:rPr>
        <w:t>:</w:t>
      </w:r>
      <w:r w:rsidRPr="006E49CE">
        <w:rPr>
          <w:rFonts w:ascii="Bell MT" w:hAnsi="Bell MT"/>
          <w:color w:val="282828"/>
          <w:sz w:val="28"/>
          <w:lang w:val="it-IT"/>
        </w:rPr>
        <w:t xml:space="preserve"> Dr. Licia </w:t>
      </w:r>
      <w:r w:rsidRPr="00F577E5">
        <w:rPr>
          <w:rFonts w:ascii="Bell MT" w:hAnsi="Bell MT"/>
          <w:sz w:val="28"/>
          <w:szCs w:val="28"/>
        </w:rPr>
        <w:t xml:space="preserve">Santoro, Dipartimento di Scienze della Terra, Università di Torino; Dr. Angela Altomare dell'Istituto di Cristallografia, CNR Bari; Prof. Fabio </w:t>
      </w:r>
      <w:proofErr w:type="spellStart"/>
      <w:r w:rsidRPr="00F577E5">
        <w:rPr>
          <w:rFonts w:ascii="Bell MT" w:hAnsi="Bell MT"/>
          <w:sz w:val="28"/>
          <w:szCs w:val="28"/>
        </w:rPr>
        <w:t>Bellatreccia</w:t>
      </w:r>
      <w:proofErr w:type="spellEnd"/>
      <w:r w:rsidRPr="00F577E5">
        <w:rPr>
          <w:rFonts w:ascii="Bell MT" w:hAnsi="Bell MT"/>
          <w:sz w:val="28"/>
          <w:szCs w:val="28"/>
        </w:rPr>
        <w:t>, Dipartimento di Scienze, Università Roma Tre.</w:t>
      </w:r>
    </w:p>
    <w:p w14:paraId="4496BA27" w14:textId="77777777" w:rsidR="00F87F14" w:rsidRPr="006E49CE" w:rsidRDefault="00000000" w:rsidP="00F577E5">
      <w:pPr>
        <w:pStyle w:val="Paragrafoelenco"/>
        <w:numPr>
          <w:ilvl w:val="0"/>
          <w:numId w:val="3"/>
        </w:numPr>
        <w:tabs>
          <w:tab w:val="left" w:pos="284"/>
          <w:tab w:val="left" w:pos="397"/>
          <w:tab w:val="left" w:pos="567"/>
          <w:tab w:val="left" w:pos="709"/>
        </w:tabs>
        <w:spacing w:before="9" w:line="276" w:lineRule="auto"/>
        <w:ind w:left="284" w:hanging="284"/>
        <w:rPr>
          <w:rFonts w:ascii="Bell MT" w:hAnsi="Bell MT"/>
          <w:color w:val="282828"/>
          <w:sz w:val="28"/>
        </w:rPr>
      </w:pPr>
      <w:r w:rsidRPr="00F577E5">
        <w:rPr>
          <w:rFonts w:ascii="Bell MT" w:eastAsiaTheme="minorHAnsi" w:hAnsi="Bell MT"/>
          <w:i/>
          <w:sz w:val="28"/>
          <w:szCs w:val="28"/>
          <w:lang w:val="it-IT"/>
        </w:rPr>
        <w:t>International collaborations:</w:t>
      </w:r>
      <w:r w:rsidRPr="006E49CE">
        <w:rPr>
          <w:rFonts w:ascii="Bell MT" w:hAnsi="Bell MT"/>
          <w:color w:val="282828"/>
          <w:w w:val="95"/>
          <w:sz w:val="28"/>
        </w:rPr>
        <w:t xml:space="preserve"> (</w:t>
      </w:r>
      <w:r w:rsidRPr="00F577E5">
        <w:rPr>
          <w:rFonts w:ascii="Bell MT" w:hAnsi="Bell MT"/>
          <w:sz w:val="28"/>
          <w:szCs w:val="28"/>
        </w:rPr>
        <w:t xml:space="preserve">with possible experience abroad): Prof. Mike Rumsey, Mineral and Planetary Science Curation, Science Department, Natural History Museum, London, UK; Prof. Richard Herrington, Earth Sciences Department, Natural History Museum, London, UK; Prof. Isabel Abad, University of </w:t>
      </w:r>
      <w:proofErr w:type="spellStart"/>
      <w:r w:rsidRPr="00F577E5">
        <w:rPr>
          <w:rFonts w:ascii="Bell MT" w:hAnsi="Bell MT"/>
          <w:sz w:val="28"/>
          <w:szCs w:val="28"/>
        </w:rPr>
        <w:t>Jaén</w:t>
      </w:r>
      <w:proofErr w:type="spellEnd"/>
      <w:r w:rsidRPr="00F577E5">
        <w:rPr>
          <w:rFonts w:ascii="Bell MT" w:hAnsi="Bell MT"/>
          <w:sz w:val="28"/>
          <w:szCs w:val="28"/>
        </w:rPr>
        <w:t>, Spain.</w:t>
      </w:r>
    </w:p>
    <w:p w14:paraId="5DE7DE92" w14:textId="77777777" w:rsidR="006E49CE" w:rsidRDefault="006E49CE" w:rsidP="00F577E5">
      <w:pPr>
        <w:pStyle w:val="Titolo1"/>
        <w:spacing w:line="276" w:lineRule="auto"/>
        <w:ind w:left="0"/>
        <w:rPr>
          <w:rFonts w:ascii="Bell MT" w:hAnsi="Bell MT"/>
        </w:rPr>
      </w:pPr>
    </w:p>
    <w:p w14:paraId="647EC5CB" w14:textId="77777777" w:rsidR="00310A4A" w:rsidRDefault="00310A4A" w:rsidP="00F577E5">
      <w:pPr>
        <w:pStyle w:val="Titolo1"/>
        <w:spacing w:line="276" w:lineRule="auto"/>
        <w:ind w:left="0"/>
        <w:rPr>
          <w:rFonts w:ascii="Bell MT" w:hAnsi="Bell MT"/>
        </w:rPr>
      </w:pPr>
    </w:p>
    <w:p w14:paraId="1DD41F13" w14:textId="00A1E557" w:rsidR="00F87F14" w:rsidRPr="006E49CE" w:rsidRDefault="00000000" w:rsidP="00F577E5">
      <w:pPr>
        <w:pStyle w:val="Titolo1"/>
        <w:spacing w:line="276" w:lineRule="auto"/>
        <w:ind w:left="0"/>
        <w:rPr>
          <w:rFonts w:ascii="Bell MT" w:hAnsi="Bell MT"/>
        </w:rPr>
      </w:pPr>
      <w:r w:rsidRPr="006E49CE">
        <w:rPr>
          <w:rFonts w:ascii="Bell MT" w:hAnsi="Bell MT"/>
        </w:rPr>
        <w:t>Funds</w:t>
      </w:r>
    </w:p>
    <w:p w14:paraId="6DB8E328" w14:textId="77777777" w:rsidR="00F87F14" w:rsidRPr="006E49CE" w:rsidRDefault="00000000" w:rsidP="00F577E5">
      <w:pPr>
        <w:pStyle w:val="Corpotesto"/>
        <w:spacing w:before="38" w:line="276" w:lineRule="auto"/>
        <w:rPr>
          <w:rFonts w:ascii="Bell MT" w:hAnsi="Bell MT"/>
        </w:rPr>
      </w:pPr>
      <w:r w:rsidRPr="006E49CE">
        <w:rPr>
          <w:rFonts w:ascii="Bell MT" w:hAnsi="Bell MT"/>
          <w:w w:val="105"/>
        </w:rPr>
        <w:t>Departmental</w:t>
      </w:r>
      <w:r w:rsidRPr="006E49CE">
        <w:rPr>
          <w:rFonts w:ascii="Bell MT" w:hAnsi="Bell MT"/>
          <w:spacing w:val="-16"/>
          <w:w w:val="105"/>
        </w:rPr>
        <w:t xml:space="preserve"> </w:t>
      </w:r>
      <w:r w:rsidRPr="006E49CE">
        <w:rPr>
          <w:rFonts w:ascii="Bell MT" w:hAnsi="Bell MT"/>
          <w:w w:val="105"/>
        </w:rPr>
        <w:t>research</w:t>
      </w:r>
      <w:r w:rsidRPr="006E49CE">
        <w:rPr>
          <w:rFonts w:ascii="Bell MT" w:hAnsi="Bell MT"/>
          <w:spacing w:val="-15"/>
          <w:w w:val="105"/>
        </w:rPr>
        <w:t xml:space="preserve"> </w:t>
      </w:r>
      <w:r w:rsidRPr="006E49CE">
        <w:rPr>
          <w:rFonts w:ascii="Bell MT" w:hAnsi="Bell MT"/>
          <w:w w:val="105"/>
        </w:rPr>
        <w:t>funds</w:t>
      </w:r>
      <w:r w:rsidRPr="006E49CE">
        <w:rPr>
          <w:rFonts w:ascii="Bell MT" w:hAnsi="Bell MT"/>
          <w:spacing w:val="-15"/>
          <w:w w:val="105"/>
        </w:rPr>
        <w:t xml:space="preserve"> </w:t>
      </w:r>
      <w:r w:rsidRPr="006E49CE">
        <w:rPr>
          <w:rFonts w:ascii="Bell MT" w:hAnsi="Bell MT"/>
          <w:w w:val="105"/>
        </w:rPr>
        <w:t>(granted</w:t>
      </w:r>
      <w:r w:rsidRPr="006E49CE">
        <w:rPr>
          <w:rFonts w:ascii="Bell MT" w:hAnsi="Bell MT"/>
          <w:spacing w:val="-16"/>
          <w:w w:val="105"/>
        </w:rPr>
        <w:t xml:space="preserve"> </w:t>
      </w:r>
      <w:r w:rsidRPr="006E49CE">
        <w:rPr>
          <w:rFonts w:ascii="Bell MT" w:hAnsi="Bell MT"/>
          <w:w w:val="105"/>
        </w:rPr>
        <w:t>to</w:t>
      </w:r>
      <w:r w:rsidRPr="006E49CE">
        <w:rPr>
          <w:rFonts w:ascii="Bell MT" w:hAnsi="Bell MT"/>
          <w:spacing w:val="-15"/>
          <w:w w:val="105"/>
        </w:rPr>
        <w:t xml:space="preserve"> </w:t>
      </w:r>
      <w:r w:rsidRPr="006E49CE">
        <w:rPr>
          <w:rFonts w:ascii="Bell MT" w:hAnsi="Bell MT"/>
          <w:w w:val="105"/>
        </w:rPr>
        <w:t>the</w:t>
      </w:r>
      <w:r w:rsidRPr="006E49CE">
        <w:rPr>
          <w:rFonts w:ascii="Bell MT" w:hAnsi="Bell MT"/>
          <w:spacing w:val="-15"/>
          <w:w w:val="105"/>
        </w:rPr>
        <w:t xml:space="preserve"> </w:t>
      </w:r>
      <w:r w:rsidRPr="006E49CE">
        <w:rPr>
          <w:rFonts w:ascii="Bell MT" w:hAnsi="Bell MT"/>
          <w:w w:val="105"/>
        </w:rPr>
        <w:t>tutor).</w:t>
      </w:r>
    </w:p>
    <w:sectPr w:rsidR="00F87F14" w:rsidRPr="006E49CE" w:rsidSect="00F577E5">
      <w:pgSz w:w="11910" w:h="16840"/>
      <w:pgMar w:top="1320" w:right="1020" w:bottom="915"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D48BA"/>
    <w:multiLevelType w:val="hybridMultilevel"/>
    <w:tmpl w:val="2D7C3742"/>
    <w:lvl w:ilvl="0" w:tplc="04100003">
      <w:start w:val="1"/>
      <w:numFmt w:val="bullet"/>
      <w:lvlText w:val="o"/>
      <w:lvlJc w:val="left"/>
      <w:pPr>
        <w:ind w:left="188" w:hanging="360"/>
      </w:pPr>
      <w:rPr>
        <w:rFonts w:ascii="Courier New" w:hAnsi="Courier New" w:hint="default"/>
        <w:w w:val="99"/>
        <w:lang w:val="en-US" w:eastAsia="en-US" w:bidi="ar-SA"/>
      </w:rPr>
    </w:lvl>
    <w:lvl w:ilvl="1" w:tplc="FFFFFFFF">
      <w:numFmt w:val="bullet"/>
      <w:lvlText w:val="•"/>
      <w:lvlJc w:val="left"/>
      <w:pPr>
        <w:ind w:left="1094" w:hanging="284"/>
      </w:pPr>
      <w:rPr>
        <w:rFonts w:hint="default"/>
        <w:lang w:val="en-US" w:eastAsia="en-US" w:bidi="ar-SA"/>
      </w:rPr>
    </w:lvl>
    <w:lvl w:ilvl="2" w:tplc="FFFFFFFF">
      <w:numFmt w:val="bullet"/>
      <w:lvlText w:val="•"/>
      <w:lvlJc w:val="left"/>
      <w:pPr>
        <w:ind w:left="2068" w:hanging="284"/>
      </w:pPr>
      <w:rPr>
        <w:rFonts w:hint="default"/>
        <w:lang w:val="en-US" w:eastAsia="en-US" w:bidi="ar-SA"/>
      </w:rPr>
    </w:lvl>
    <w:lvl w:ilvl="3" w:tplc="FFFFFFFF">
      <w:numFmt w:val="bullet"/>
      <w:lvlText w:val="•"/>
      <w:lvlJc w:val="left"/>
      <w:pPr>
        <w:ind w:left="3043" w:hanging="284"/>
      </w:pPr>
      <w:rPr>
        <w:rFonts w:hint="default"/>
        <w:lang w:val="en-US" w:eastAsia="en-US" w:bidi="ar-SA"/>
      </w:rPr>
    </w:lvl>
    <w:lvl w:ilvl="4" w:tplc="FFFFFFFF">
      <w:numFmt w:val="bullet"/>
      <w:lvlText w:val="•"/>
      <w:lvlJc w:val="left"/>
      <w:pPr>
        <w:ind w:left="4017" w:hanging="284"/>
      </w:pPr>
      <w:rPr>
        <w:rFonts w:hint="default"/>
        <w:lang w:val="en-US" w:eastAsia="en-US" w:bidi="ar-SA"/>
      </w:rPr>
    </w:lvl>
    <w:lvl w:ilvl="5" w:tplc="FFFFFFFF">
      <w:numFmt w:val="bullet"/>
      <w:lvlText w:val="•"/>
      <w:lvlJc w:val="left"/>
      <w:pPr>
        <w:ind w:left="4992" w:hanging="284"/>
      </w:pPr>
      <w:rPr>
        <w:rFonts w:hint="default"/>
        <w:lang w:val="en-US" w:eastAsia="en-US" w:bidi="ar-SA"/>
      </w:rPr>
    </w:lvl>
    <w:lvl w:ilvl="6" w:tplc="FFFFFFFF">
      <w:numFmt w:val="bullet"/>
      <w:lvlText w:val="•"/>
      <w:lvlJc w:val="left"/>
      <w:pPr>
        <w:ind w:left="5966" w:hanging="284"/>
      </w:pPr>
      <w:rPr>
        <w:rFonts w:hint="default"/>
        <w:lang w:val="en-US" w:eastAsia="en-US" w:bidi="ar-SA"/>
      </w:rPr>
    </w:lvl>
    <w:lvl w:ilvl="7" w:tplc="FFFFFFFF">
      <w:numFmt w:val="bullet"/>
      <w:lvlText w:val="•"/>
      <w:lvlJc w:val="left"/>
      <w:pPr>
        <w:ind w:left="6940" w:hanging="284"/>
      </w:pPr>
      <w:rPr>
        <w:rFonts w:hint="default"/>
        <w:lang w:val="en-US" w:eastAsia="en-US" w:bidi="ar-SA"/>
      </w:rPr>
    </w:lvl>
    <w:lvl w:ilvl="8" w:tplc="FFFFFFFF">
      <w:numFmt w:val="bullet"/>
      <w:lvlText w:val="•"/>
      <w:lvlJc w:val="left"/>
      <w:pPr>
        <w:ind w:left="7915" w:hanging="284"/>
      </w:pPr>
      <w:rPr>
        <w:rFonts w:hint="default"/>
        <w:lang w:val="en-US" w:eastAsia="en-US" w:bidi="ar-SA"/>
      </w:rPr>
    </w:lvl>
  </w:abstractNum>
  <w:abstractNum w:abstractNumId="1" w15:restartNumberingAfterBreak="0">
    <w:nsid w:val="5CF03FE9"/>
    <w:multiLevelType w:val="hybridMultilevel"/>
    <w:tmpl w:val="05A29168"/>
    <w:lvl w:ilvl="0" w:tplc="E19251E4">
      <w:numFmt w:val="bullet"/>
      <w:lvlText w:val="o"/>
      <w:lvlJc w:val="left"/>
      <w:pPr>
        <w:ind w:left="112" w:hanging="284"/>
      </w:pPr>
      <w:rPr>
        <w:rFonts w:hint="default"/>
        <w:w w:val="99"/>
        <w:lang w:val="en-US" w:eastAsia="en-US" w:bidi="ar-SA"/>
      </w:rPr>
    </w:lvl>
    <w:lvl w:ilvl="1" w:tplc="30A22830">
      <w:numFmt w:val="bullet"/>
      <w:lvlText w:val="•"/>
      <w:lvlJc w:val="left"/>
      <w:pPr>
        <w:ind w:left="1094" w:hanging="284"/>
      </w:pPr>
      <w:rPr>
        <w:rFonts w:hint="default"/>
        <w:lang w:val="en-US" w:eastAsia="en-US" w:bidi="ar-SA"/>
      </w:rPr>
    </w:lvl>
    <w:lvl w:ilvl="2" w:tplc="1A28BC50">
      <w:numFmt w:val="bullet"/>
      <w:lvlText w:val="•"/>
      <w:lvlJc w:val="left"/>
      <w:pPr>
        <w:ind w:left="2068" w:hanging="284"/>
      </w:pPr>
      <w:rPr>
        <w:rFonts w:hint="default"/>
        <w:lang w:val="en-US" w:eastAsia="en-US" w:bidi="ar-SA"/>
      </w:rPr>
    </w:lvl>
    <w:lvl w:ilvl="3" w:tplc="D14CD3AA">
      <w:numFmt w:val="bullet"/>
      <w:lvlText w:val="•"/>
      <w:lvlJc w:val="left"/>
      <w:pPr>
        <w:ind w:left="3043" w:hanging="284"/>
      </w:pPr>
      <w:rPr>
        <w:rFonts w:hint="default"/>
        <w:lang w:val="en-US" w:eastAsia="en-US" w:bidi="ar-SA"/>
      </w:rPr>
    </w:lvl>
    <w:lvl w:ilvl="4" w:tplc="C9626608">
      <w:numFmt w:val="bullet"/>
      <w:lvlText w:val="•"/>
      <w:lvlJc w:val="left"/>
      <w:pPr>
        <w:ind w:left="4017" w:hanging="284"/>
      </w:pPr>
      <w:rPr>
        <w:rFonts w:hint="default"/>
        <w:lang w:val="en-US" w:eastAsia="en-US" w:bidi="ar-SA"/>
      </w:rPr>
    </w:lvl>
    <w:lvl w:ilvl="5" w:tplc="D4D6B0B8">
      <w:numFmt w:val="bullet"/>
      <w:lvlText w:val="•"/>
      <w:lvlJc w:val="left"/>
      <w:pPr>
        <w:ind w:left="4992" w:hanging="284"/>
      </w:pPr>
      <w:rPr>
        <w:rFonts w:hint="default"/>
        <w:lang w:val="en-US" w:eastAsia="en-US" w:bidi="ar-SA"/>
      </w:rPr>
    </w:lvl>
    <w:lvl w:ilvl="6" w:tplc="36BE8ED2">
      <w:numFmt w:val="bullet"/>
      <w:lvlText w:val="•"/>
      <w:lvlJc w:val="left"/>
      <w:pPr>
        <w:ind w:left="5966" w:hanging="284"/>
      </w:pPr>
      <w:rPr>
        <w:rFonts w:hint="default"/>
        <w:lang w:val="en-US" w:eastAsia="en-US" w:bidi="ar-SA"/>
      </w:rPr>
    </w:lvl>
    <w:lvl w:ilvl="7" w:tplc="B06EFB42">
      <w:numFmt w:val="bullet"/>
      <w:lvlText w:val="•"/>
      <w:lvlJc w:val="left"/>
      <w:pPr>
        <w:ind w:left="6940" w:hanging="284"/>
      </w:pPr>
      <w:rPr>
        <w:rFonts w:hint="default"/>
        <w:lang w:val="en-US" w:eastAsia="en-US" w:bidi="ar-SA"/>
      </w:rPr>
    </w:lvl>
    <w:lvl w:ilvl="8" w:tplc="D478A224">
      <w:numFmt w:val="bullet"/>
      <w:lvlText w:val="•"/>
      <w:lvlJc w:val="left"/>
      <w:pPr>
        <w:ind w:left="7915" w:hanging="284"/>
      </w:pPr>
      <w:rPr>
        <w:rFonts w:hint="default"/>
        <w:lang w:val="en-US" w:eastAsia="en-US" w:bidi="ar-SA"/>
      </w:rPr>
    </w:lvl>
  </w:abstractNum>
  <w:abstractNum w:abstractNumId="2" w15:restartNumberingAfterBreak="0">
    <w:nsid w:val="70AB16DD"/>
    <w:multiLevelType w:val="hybridMultilevel"/>
    <w:tmpl w:val="5E987F32"/>
    <w:lvl w:ilvl="0" w:tplc="04100003">
      <w:start w:val="1"/>
      <w:numFmt w:val="bullet"/>
      <w:lvlText w:val="o"/>
      <w:lvlJc w:val="left"/>
      <w:pPr>
        <w:ind w:left="188" w:hanging="360"/>
      </w:pPr>
      <w:rPr>
        <w:rFonts w:ascii="Courier New" w:hAnsi="Courier New" w:hint="default"/>
        <w:w w:val="99"/>
        <w:lang w:val="en-US" w:eastAsia="en-US" w:bidi="ar-SA"/>
      </w:rPr>
    </w:lvl>
    <w:lvl w:ilvl="1" w:tplc="FFFFFFFF">
      <w:numFmt w:val="bullet"/>
      <w:lvlText w:val="•"/>
      <w:lvlJc w:val="left"/>
      <w:pPr>
        <w:ind w:left="1094" w:hanging="284"/>
      </w:pPr>
      <w:rPr>
        <w:rFonts w:hint="default"/>
        <w:lang w:val="en-US" w:eastAsia="en-US" w:bidi="ar-SA"/>
      </w:rPr>
    </w:lvl>
    <w:lvl w:ilvl="2" w:tplc="FFFFFFFF">
      <w:numFmt w:val="bullet"/>
      <w:lvlText w:val="•"/>
      <w:lvlJc w:val="left"/>
      <w:pPr>
        <w:ind w:left="2068" w:hanging="284"/>
      </w:pPr>
      <w:rPr>
        <w:rFonts w:hint="default"/>
        <w:lang w:val="en-US" w:eastAsia="en-US" w:bidi="ar-SA"/>
      </w:rPr>
    </w:lvl>
    <w:lvl w:ilvl="3" w:tplc="FFFFFFFF">
      <w:numFmt w:val="bullet"/>
      <w:lvlText w:val="•"/>
      <w:lvlJc w:val="left"/>
      <w:pPr>
        <w:ind w:left="3043" w:hanging="284"/>
      </w:pPr>
      <w:rPr>
        <w:rFonts w:hint="default"/>
        <w:lang w:val="en-US" w:eastAsia="en-US" w:bidi="ar-SA"/>
      </w:rPr>
    </w:lvl>
    <w:lvl w:ilvl="4" w:tplc="FFFFFFFF">
      <w:numFmt w:val="bullet"/>
      <w:lvlText w:val="•"/>
      <w:lvlJc w:val="left"/>
      <w:pPr>
        <w:ind w:left="4017" w:hanging="284"/>
      </w:pPr>
      <w:rPr>
        <w:rFonts w:hint="default"/>
        <w:lang w:val="en-US" w:eastAsia="en-US" w:bidi="ar-SA"/>
      </w:rPr>
    </w:lvl>
    <w:lvl w:ilvl="5" w:tplc="FFFFFFFF">
      <w:numFmt w:val="bullet"/>
      <w:lvlText w:val="•"/>
      <w:lvlJc w:val="left"/>
      <w:pPr>
        <w:ind w:left="4992" w:hanging="284"/>
      </w:pPr>
      <w:rPr>
        <w:rFonts w:hint="default"/>
        <w:lang w:val="en-US" w:eastAsia="en-US" w:bidi="ar-SA"/>
      </w:rPr>
    </w:lvl>
    <w:lvl w:ilvl="6" w:tplc="FFFFFFFF">
      <w:numFmt w:val="bullet"/>
      <w:lvlText w:val="•"/>
      <w:lvlJc w:val="left"/>
      <w:pPr>
        <w:ind w:left="5966" w:hanging="284"/>
      </w:pPr>
      <w:rPr>
        <w:rFonts w:hint="default"/>
        <w:lang w:val="en-US" w:eastAsia="en-US" w:bidi="ar-SA"/>
      </w:rPr>
    </w:lvl>
    <w:lvl w:ilvl="7" w:tplc="FFFFFFFF">
      <w:numFmt w:val="bullet"/>
      <w:lvlText w:val="•"/>
      <w:lvlJc w:val="left"/>
      <w:pPr>
        <w:ind w:left="6940" w:hanging="284"/>
      </w:pPr>
      <w:rPr>
        <w:rFonts w:hint="default"/>
        <w:lang w:val="en-US" w:eastAsia="en-US" w:bidi="ar-SA"/>
      </w:rPr>
    </w:lvl>
    <w:lvl w:ilvl="8" w:tplc="FFFFFFFF">
      <w:numFmt w:val="bullet"/>
      <w:lvlText w:val="•"/>
      <w:lvlJc w:val="left"/>
      <w:pPr>
        <w:ind w:left="7915" w:hanging="284"/>
      </w:pPr>
      <w:rPr>
        <w:rFonts w:hint="default"/>
        <w:lang w:val="en-US" w:eastAsia="en-US" w:bidi="ar-SA"/>
      </w:rPr>
    </w:lvl>
  </w:abstractNum>
  <w:num w:numId="1" w16cid:durableId="1336570348">
    <w:abstractNumId w:val="1"/>
  </w:num>
  <w:num w:numId="2" w16cid:durableId="1677076459">
    <w:abstractNumId w:val="2"/>
  </w:num>
  <w:num w:numId="3" w16cid:durableId="1094939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87F14"/>
    <w:rsid w:val="00310A4A"/>
    <w:rsid w:val="00414D13"/>
    <w:rsid w:val="006E49CE"/>
    <w:rsid w:val="00D8791D"/>
    <w:rsid w:val="00F577E5"/>
    <w:rsid w:val="00F6263B"/>
    <w:rsid w:val="00F87F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C7885C4"/>
  <w15:docId w15:val="{9411EE6D-E2B8-DE47-82BC-BC900FF8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ind w:left="112"/>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6"/>
    </w:pPr>
    <w:rPr>
      <w:sz w:val="28"/>
      <w:szCs w:val="28"/>
    </w:rPr>
  </w:style>
  <w:style w:type="paragraph" w:styleId="Paragrafoelenco">
    <w:name w:val="List Paragraph"/>
    <w:basedOn w:val="Normale"/>
    <w:uiPriority w:val="1"/>
    <w:qFormat/>
    <w:pPr>
      <w:spacing w:before="1"/>
      <w:ind w:left="112" w:right="111"/>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GIUSEPPINA BALASSONE</cp:lastModifiedBy>
  <cp:revision>7</cp:revision>
  <dcterms:created xsi:type="dcterms:W3CDTF">2024-06-08T13:55:00Z</dcterms:created>
  <dcterms:modified xsi:type="dcterms:W3CDTF">2024-06-08T14:13:00Z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LastSaved">
    <vt:filetime>2024-06-08T00:00:00Z</vt:filetime>
  </property>
  <property fmtid="{D5CDD505-2E9C-101B-9397-08002B2CF9AE}" pid="4" name="MSIP_Label_2ad0b24d-6422-44b0-b3de-abb3a9e8c81a_Enabled">
    <vt:lpwstr>true</vt:lpwstr>
  </property>
  <property fmtid="{D5CDD505-2E9C-101B-9397-08002B2CF9AE}" pid="5" name="MSIP_Label_2ad0b24d-6422-44b0-b3de-abb3a9e8c81a_SetDate">
    <vt:lpwstr>2024-06-08T14:01:32Z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ff6bca36-7c0e-40f3-a4c6-92bc6a8bcf2a</vt:lpwstr>
  </property>
  <property fmtid="{D5CDD505-2E9C-101B-9397-08002B2CF9AE}" pid="10" name="MSIP_Label_2ad0b24d-6422-44b0-b3de-abb3a9e8c81a_ContentBits">
    <vt:lpwstr>0</vt:lpwstr>
  </property>
</Properties>
</file>